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3B" w:rsidRPr="000D08A8" w:rsidRDefault="007A4BC0" w:rsidP="007A4BC0">
      <w:pPr>
        <w:jc w:val="center"/>
        <w:rPr>
          <w:sz w:val="40"/>
          <w:szCs w:val="40"/>
        </w:rPr>
      </w:pPr>
      <w:r w:rsidRPr="000D08A8">
        <w:rPr>
          <w:sz w:val="40"/>
          <w:szCs w:val="40"/>
        </w:rPr>
        <w:t>Scratch – Alphabet Learning Game</w:t>
      </w:r>
      <w:bookmarkStart w:id="0" w:name="_GoBack"/>
      <w:bookmarkEnd w:id="0"/>
    </w:p>
    <w:p w:rsidR="007A4BC0" w:rsidRDefault="007A4BC0" w:rsidP="007A4BC0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7A4BC0" w:rsidRDefault="007A4BC0" w:rsidP="007A4BC0">
      <w:pPr>
        <w:jc w:val="right"/>
      </w:pPr>
      <w:r>
        <w:t>Score</w:t>
      </w:r>
      <w:proofErr w:type="gramStart"/>
      <w:r>
        <w:t>:_</w:t>
      </w:r>
      <w:proofErr w:type="gramEnd"/>
      <w:r>
        <w:t>___/</w:t>
      </w:r>
      <w:r w:rsidR="000D08A8">
        <w:t>30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30"/>
        <w:gridCol w:w="1100"/>
        <w:gridCol w:w="1248"/>
        <w:gridCol w:w="1098"/>
        <w:gridCol w:w="1249"/>
      </w:tblGrid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center"/>
            </w:pPr>
            <w:r>
              <w:t>0</w:t>
            </w:r>
          </w:p>
          <w:p w:rsidR="007A4BC0" w:rsidRDefault="007A4BC0" w:rsidP="007A4BC0">
            <w:pPr>
              <w:jc w:val="center"/>
            </w:pPr>
            <w:r>
              <w:t>Not Present</w:t>
            </w:r>
          </w:p>
        </w:tc>
        <w:tc>
          <w:tcPr>
            <w:tcW w:w="1100" w:type="dxa"/>
          </w:tcPr>
          <w:p w:rsidR="007A4BC0" w:rsidRDefault="000D08A8" w:rsidP="007A4BC0">
            <w:pPr>
              <w:jc w:val="center"/>
            </w:pPr>
            <w:r>
              <w:t>2</w:t>
            </w:r>
          </w:p>
          <w:p w:rsidR="007A4BC0" w:rsidRDefault="007A4BC0" w:rsidP="007A4BC0">
            <w:pPr>
              <w:jc w:val="center"/>
            </w:pPr>
            <w:r>
              <w:t>Beginning</w:t>
            </w:r>
          </w:p>
        </w:tc>
        <w:tc>
          <w:tcPr>
            <w:tcW w:w="1248" w:type="dxa"/>
          </w:tcPr>
          <w:p w:rsidR="007A4BC0" w:rsidRDefault="000D08A8" w:rsidP="007A4BC0">
            <w:pPr>
              <w:jc w:val="center"/>
            </w:pPr>
            <w:r>
              <w:t>4</w:t>
            </w:r>
          </w:p>
          <w:p w:rsidR="007A4BC0" w:rsidRDefault="007A4BC0" w:rsidP="007A4BC0">
            <w:pPr>
              <w:jc w:val="center"/>
            </w:pPr>
            <w:r>
              <w:t>Developing</w:t>
            </w:r>
          </w:p>
        </w:tc>
        <w:tc>
          <w:tcPr>
            <w:tcW w:w="1098" w:type="dxa"/>
          </w:tcPr>
          <w:p w:rsidR="007A4BC0" w:rsidRDefault="000D08A8" w:rsidP="007A4BC0">
            <w:pPr>
              <w:jc w:val="center"/>
            </w:pPr>
            <w:r>
              <w:t>6</w:t>
            </w:r>
          </w:p>
          <w:p w:rsidR="007A4BC0" w:rsidRDefault="007A4BC0" w:rsidP="007A4BC0">
            <w:pPr>
              <w:jc w:val="center"/>
            </w:pPr>
            <w:r>
              <w:t>Advanced</w:t>
            </w:r>
          </w:p>
        </w:tc>
        <w:tc>
          <w:tcPr>
            <w:tcW w:w="1249" w:type="dxa"/>
          </w:tcPr>
          <w:p w:rsidR="007A4BC0" w:rsidRDefault="007A4BC0" w:rsidP="007A4BC0">
            <w:pPr>
              <w:jc w:val="center"/>
            </w:pPr>
            <w:r>
              <w:t>Your Score:</w:t>
            </w: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  <w:r>
              <w:t>Letters A-K have two sprites</w:t>
            </w:r>
          </w:p>
          <w:p w:rsidR="007A4BC0" w:rsidRDefault="007A4BC0" w:rsidP="007A4BC0">
            <w:pPr>
              <w:jc w:val="center"/>
            </w:pPr>
            <w:r>
              <w:t>(letter and picture)</w:t>
            </w:r>
          </w:p>
          <w:p w:rsidR="000D08A8" w:rsidRDefault="000D08A8" w:rsidP="007A4BC0">
            <w:pPr>
              <w:jc w:val="center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  <w:r>
              <w:t>Picture Sprite (“</w:t>
            </w:r>
            <w:proofErr w:type="spellStart"/>
            <w:r>
              <w:t>say_for_sec</w:t>
            </w:r>
            <w:proofErr w:type="spellEnd"/>
            <w:r>
              <w:t xml:space="preserve">.”), sprite changes back to letter after 3-5 sec. </w:t>
            </w: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  <w:r>
              <w:t>Word bubble says “A is for Apple” (example) while image is present.</w:t>
            </w:r>
          </w:p>
          <w:p w:rsidR="000D08A8" w:rsidRDefault="000D08A8" w:rsidP="007A4BC0">
            <w:pPr>
              <w:jc w:val="center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  <w:r>
              <w:t>Text is spoken while word bubble is present. Audio</w:t>
            </w:r>
          </w:p>
          <w:p w:rsidR="000D08A8" w:rsidRDefault="000D08A8" w:rsidP="007A4BC0">
            <w:pPr>
              <w:jc w:val="center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Pr="000D08A8" w:rsidRDefault="007A4BC0" w:rsidP="007A4BC0">
            <w:pPr>
              <w:jc w:val="center"/>
              <w:rPr>
                <w:b/>
              </w:rPr>
            </w:pPr>
            <w:r w:rsidRPr="000D08A8">
              <w:rPr>
                <w:b/>
              </w:rPr>
              <w:t xml:space="preserve">Creativity </w:t>
            </w:r>
          </w:p>
          <w:p w:rsidR="000D08A8" w:rsidRDefault="000D08A8" w:rsidP="007A4BC0">
            <w:pPr>
              <w:jc w:val="center"/>
            </w:pPr>
            <w:r>
              <w:t xml:space="preserve">May include background </w:t>
            </w:r>
          </w:p>
          <w:p w:rsidR="000D08A8" w:rsidRDefault="000D08A8" w:rsidP="007A4BC0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extra details.</w:t>
            </w: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</w:p>
          <w:p w:rsidR="000D08A8" w:rsidRDefault="000D08A8" w:rsidP="007A4BC0">
            <w:pPr>
              <w:jc w:val="center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  <w:tr w:rsidR="007A4BC0" w:rsidTr="007A4BC0">
        <w:tc>
          <w:tcPr>
            <w:tcW w:w="3325" w:type="dxa"/>
          </w:tcPr>
          <w:p w:rsidR="007A4BC0" w:rsidRDefault="007A4BC0" w:rsidP="007A4BC0">
            <w:pPr>
              <w:jc w:val="center"/>
            </w:pPr>
            <w:r>
              <w:t>EC: uses when _key pressed for each sprite as well as sprite clicked</w:t>
            </w:r>
          </w:p>
          <w:p w:rsidR="000D08A8" w:rsidRDefault="000D08A8" w:rsidP="007A4BC0">
            <w:pPr>
              <w:jc w:val="center"/>
            </w:pPr>
          </w:p>
        </w:tc>
        <w:tc>
          <w:tcPr>
            <w:tcW w:w="133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100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098" w:type="dxa"/>
          </w:tcPr>
          <w:p w:rsidR="007A4BC0" w:rsidRDefault="007A4BC0" w:rsidP="007A4BC0">
            <w:pPr>
              <w:jc w:val="right"/>
            </w:pPr>
          </w:p>
        </w:tc>
        <w:tc>
          <w:tcPr>
            <w:tcW w:w="1249" w:type="dxa"/>
          </w:tcPr>
          <w:p w:rsidR="007A4BC0" w:rsidRDefault="007A4BC0" w:rsidP="007A4BC0">
            <w:pPr>
              <w:jc w:val="right"/>
            </w:pPr>
          </w:p>
        </w:tc>
      </w:tr>
    </w:tbl>
    <w:p w:rsidR="007A4BC0" w:rsidRDefault="007A4BC0" w:rsidP="007A4BC0">
      <w:pPr>
        <w:jc w:val="right"/>
      </w:pPr>
    </w:p>
    <w:sectPr w:rsidR="007A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C0"/>
    <w:rsid w:val="000D08A8"/>
    <w:rsid w:val="007A4BC0"/>
    <w:rsid w:val="00D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5B49-9C3D-4723-9DD7-95719D7A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dcterms:created xsi:type="dcterms:W3CDTF">2016-01-13T18:07:00Z</dcterms:created>
  <dcterms:modified xsi:type="dcterms:W3CDTF">2016-01-13T18:20:00Z</dcterms:modified>
</cp:coreProperties>
</file>